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8EE3C7" w14:textId="77777777" w:rsidR="008D5E66" w:rsidRPr="00AB5950" w:rsidRDefault="00000000">
      <w:pPr>
        <w:ind w:left="-567"/>
        <w:jc w:val="center"/>
        <w:rPr>
          <w:rFonts w:asciiTheme="majorHAnsi" w:eastAsia="Calibri" w:hAnsiTheme="majorHAnsi" w:cstheme="majorHAnsi"/>
          <w:b/>
          <w:sz w:val="36"/>
          <w:szCs w:val="36"/>
        </w:rPr>
      </w:pPr>
      <w:r w:rsidRPr="00AB5950">
        <w:rPr>
          <w:rFonts w:asciiTheme="majorHAnsi" w:eastAsia="Calibri" w:hAnsiTheme="majorHAnsi" w:cstheme="majorHAnsi"/>
          <w:b/>
          <w:sz w:val="36"/>
          <w:szCs w:val="36"/>
        </w:rPr>
        <w:t>Creative writing and storytelling</w:t>
      </w:r>
    </w:p>
    <w:p w14:paraId="38C52681" w14:textId="77777777" w:rsidR="008D5E66" w:rsidRPr="00AB5950" w:rsidRDefault="008D5E66">
      <w:pPr>
        <w:ind w:left="-567"/>
        <w:rPr>
          <w:rFonts w:asciiTheme="majorHAnsi" w:eastAsia="Calibri" w:hAnsiTheme="majorHAnsi" w:cstheme="majorHAnsi"/>
        </w:rPr>
      </w:pPr>
    </w:p>
    <w:p w14:paraId="7E62FB33" w14:textId="77777777" w:rsidR="008D5E66" w:rsidRPr="00AB5950" w:rsidRDefault="00000000">
      <w:pPr>
        <w:ind w:left="-567"/>
        <w:rPr>
          <w:rFonts w:asciiTheme="majorHAnsi" w:eastAsia="Calibri" w:hAnsiTheme="majorHAnsi" w:cstheme="majorHAnsi"/>
          <w:sz w:val="22"/>
          <w:szCs w:val="22"/>
        </w:rPr>
      </w:pPr>
      <w:r w:rsidRPr="00AB5950">
        <w:rPr>
          <w:rFonts w:asciiTheme="majorHAnsi" w:eastAsia="Calibri" w:hAnsiTheme="majorHAnsi" w:cstheme="majorHAnsi"/>
          <w:sz w:val="22"/>
          <w:szCs w:val="22"/>
        </w:rPr>
        <w:t>Author(s):  Guadalupe Valle Garcia, Vanessa Jesus, Abraham Santos</w:t>
      </w:r>
      <w:r w:rsidRPr="00AB5950">
        <w:rPr>
          <w:rFonts w:asciiTheme="majorHAnsi" w:eastAsia="Calibri" w:hAnsiTheme="majorHAnsi" w:cstheme="majorHAnsi"/>
          <w:sz w:val="22"/>
          <w:szCs w:val="22"/>
        </w:rPr>
        <w:tab/>
      </w:r>
      <w:r w:rsidRPr="00AB5950">
        <w:rPr>
          <w:rFonts w:asciiTheme="majorHAnsi" w:eastAsia="Calibri" w:hAnsiTheme="majorHAnsi" w:cstheme="majorHAnsi"/>
          <w:sz w:val="22"/>
          <w:szCs w:val="22"/>
        </w:rPr>
        <w:tab/>
      </w:r>
    </w:p>
    <w:p w14:paraId="364BD9A6" w14:textId="77777777" w:rsidR="008D5E66" w:rsidRPr="00AB5950" w:rsidRDefault="008D5E66">
      <w:pPr>
        <w:ind w:left="-567"/>
        <w:rPr>
          <w:rFonts w:asciiTheme="majorHAnsi" w:eastAsia="Calibri" w:hAnsiTheme="majorHAnsi" w:cstheme="majorHAnsi"/>
          <w:sz w:val="22"/>
          <w:szCs w:val="22"/>
        </w:rPr>
      </w:pPr>
    </w:p>
    <w:p w14:paraId="16E9948B" w14:textId="77777777" w:rsidR="008D5E66" w:rsidRPr="00AB5950" w:rsidRDefault="00000000">
      <w:pPr>
        <w:ind w:left="-567"/>
        <w:rPr>
          <w:rFonts w:asciiTheme="majorHAnsi" w:eastAsia="Calibri" w:hAnsiTheme="majorHAnsi" w:cstheme="majorHAnsi"/>
          <w:sz w:val="22"/>
          <w:szCs w:val="22"/>
        </w:rPr>
      </w:pPr>
      <w:r w:rsidRPr="00AB5950">
        <w:rPr>
          <w:rFonts w:asciiTheme="majorHAnsi" w:eastAsia="Calibri" w:hAnsiTheme="majorHAnsi" w:cstheme="majorHAnsi"/>
          <w:sz w:val="22"/>
          <w:szCs w:val="22"/>
        </w:rPr>
        <w:t>Topic: Creative writing and storytelling</w:t>
      </w:r>
    </w:p>
    <w:p w14:paraId="19F446CE" w14:textId="77777777" w:rsidR="008D5E66" w:rsidRPr="00AB5950" w:rsidRDefault="008D5E66">
      <w:pPr>
        <w:ind w:left="-567"/>
        <w:rPr>
          <w:rFonts w:asciiTheme="majorHAnsi" w:eastAsia="Calibri" w:hAnsiTheme="majorHAnsi" w:cstheme="majorHAnsi"/>
          <w:sz w:val="22"/>
          <w:szCs w:val="22"/>
        </w:rPr>
      </w:pPr>
    </w:p>
    <w:p w14:paraId="4B4D0A0D" w14:textId="77777777" w:rsidR="008D5E66" w:rsidRPr="00AB5950" w:rsidRDefault="00000000">
      <w:pPr>
        <w:ind w:left="-567"/>
        <w:rPr>
          <w:rFonts w:asciiTheme="majorHAnsi" w:eastAsia="Calibri" w:hAnsiTheme="majorHAnsi" w:cstheme="majorHAnsi"/>
          <w:sz w:val="22"/>
          <w:szCs w:val="22"/>
        </w:rPr>
      </w:pPr>
      <w:r w:rsidRPr="00AB5950">
        <w:rPr>
          <w:rFonts w:asciiTheme="majorHAnsi" w:eastAsia="Calibri" w:hAnsiTheme="majorHAnsi" w:cstheme="majorHAnsi"/>
          <w:sz w:val="22"/>
          <w:szCs w:val="22"/>
        </w:rPr>
        <w:t>Goal(s):</w:t>
      </w:r>
    </w:p>
    <w:p w14:paraId="65877DEC" w14:textId="77777777" w:rsidR="008D5E66" w:rsidRPr="00AB5950" w:rsidRDefault="00000000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</w:rPr>
      </w:pPr>
      <w:r w:rsidRPr="00AB5950">
        <w:rPr>
          <w:rFonts w:asciiTheme="majorHAnsi" w:eastAsia="Calibri" w:hAnsiTheme="majorHAnsi" w:cstheme="majorHAnsi"/>
          <w:sz w:val="22"/>
          <w:szCs w:val="22"/>
        </w:rPr>
        <w:t>Foster creative thinking and spontaneous storytelling through collaborative writing.</w:t>
      </w:r>
    </w:p>
    <w:p w14:paraId="19F6A17A" w14:textId="77777777" w:rsidR="008D5E66" w:rsidRPr="00AB5950" w:rsidRDefault="00000000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</w:rPr>
      </w:pPr>
      <w:r w:rsidRPr="00AB5950">
        <w:rPr>
          <w:rFonts w:asciiTheme="majorHAnsi" w:eastAsia="Calibri" w:hAnsiTheme="majorHAnsi" w:cstheme="majorHAnsi"/>
          <w:sz w:val="22"/>
          <w:szCs w:val="22"/>
        </w:rPr>
        <w:t>Encourage adaptation to different literary genres and environments.</w:t>
      </w:r>
    </w:p>
    <w:p w14:paraId="259D7786" w14:textId="77777777" w:rsidR="008D5E66" w:rsidRPr="00AB5950" w:rsidRDefault="00000000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</w:rPr>
      </w:pPr>
      <w:r w:rsidRPr="00AB5950">
        <w:rPr>
          <w:rFonts w:asciiTheme="majorHAnsi" w:eastAsia="Calibri" w:hAnsiTheme="majorHAnsi" w:cstheme="majorHAnsi"/>
          <w:sz w:val="22"/>
          <w:szCs w:val="22"/>
        </w:rPr>
        <w:t>Develop participants' ability to maintain narrative coherence while integrating new elements.</w:t>
      </w:r>
    </w:p>
    <w:p w14:paraId="24FF1DFB" w14:textId="77777777" w:rsidR="008D5E66" w:rsidRPr="00AB5950" w:rsidRDefault="00000000">
      <w:pPr>
        <w:numPr>
          <w:ilvl w:val="0"/>
          <w:numId w:val="1"/>
        </w:numPr>
        <w:spacing w:after="240"/>
        <w:rPr>
          <w:rFonts w:asciiTheme="majorHAnsi" w:eastAsia="Calibri" w:hAnsiTheme="majorHAnsi" w:cstheme="majorHAnsi"/>
          <w:sz w:val="22"/>
          <w:szCs w:val="22"/>
        </w:rPr>
      </w:pPr>
      <w:r w:rsidRPr="00AB5950">
        <w:rPr>
          <w:rFonts w:asciiTheme="majorHAnsi" w:eastAsia="Calibri" w:hAnsiTheme="majorHAnsi" w:cstheme="majorHAnsi"/>
          <w:sz w:val="22"/>
          <w:szCs w:val="22"/>
        </w:rPr>
        <w:t>Enhance listening and feedback skills through shared storytelling.</w:t>
      </w:r>
    </w:p>
    <w:p w14:paraId="6A2DF8E7" w14:textId="77777777" w:rsidR="008D5E66" w:rsidRPr="00AB5950" w:rsidRDefault="00000000">
      <w:pPr>
        <w:ind w:left="-567"/>
        <w:rPr>
          <w:rFonts w:asciiTheme="majorHAnsi" w:eastAsia="Calibri" w:hAnsiTheme="majorHAnsi" w:cstheme="majorHAnsi"/>
          <w:sz w:val="22"/>
          <w:szCs w:val="22"/>
        </w:rPr>
      </w:pPr>
      <w:r w:rsidRPr="00AB5950">
        <w:rPr>
          <w:rFonts w:asciiTheme="majorHAnsi" w:eastAsia="Calibri" w:hAnsiTheme="majorHAnsi" w:cstheme="majorHAnsi"/>
          <w:sz w:val="22"/>
          <w:szCs w:val="22"/>
        </w:rPr>
        <w:t>Target group: Youngsters between 18-35</w:t>
      </w:r>
    </w:p>
    <w:p w14:paraId="00B2A424" w14:textId="77777777" w:rsidR="008D5E66" w:rsidRPr="00AB5950" w:rsidRDefault="008D5E66">
      <w:pPr>
        <w:ind w:left="-567"/>
        <w:rPr>
          <w:rFonts w:asciiTheme="majorHAnsi" w:eastAsia="Calibri" w:hAnsiTheme="majorHAnsi" w:cstheme="majorHAnsi"/>
          <w:sz w:val="22"/>
          <w:szCs w:val="22"/>
        </w:rPr>
      </w:pPr>
      <w:bookmarkStart w:id="0" w:name="_heading=h.gjdgxs" w:colFirst="0" w:colLast="0"/>
      <w:bookmarkEnd w:id="0"/>
    </w:p>
    <w:p w14:paraId="604FB3F8" w14:textId="77777777" w:rsidR="008D5E66" w:rsidRPr="00AB5950" w:rsidRDefault="00000000">
      <w:pPr>
        <w:ind w:left="-567"/>
        <w:rPr>
          <w:rFonts w:asciiTheme="majorHAnsi" w:eastAsia="Calibri" w:hAnsiTheme="majorHAnsi" w:cstheme="majorHAnsi"/>
          <w:sz w:val="22"/>
          <w:szCs w:val="22"/>
        </w:rPr>
      </w:pPr>
      <w:r w:rsidRPr="00AB5950">
        <w:rPr>
          <w:rFonts w:asciiTheme="majorHAnsi" w:eastAsia="Calibri" w:hAnsiTheme="majorHAnsi" w:cstheme="majorHAnsi"/>
          <w:sz w:val="22"/>
          <w:szCs w:val="22"/>
        </w:rPr>
        <w:t>Material: Paper sheets, pens</w:t>
      </w:r>
    </w:p>
    <w:p w14:paraId="6CB82874" w14:textId="77777777" w:rsidR="008D5E66" w:rsidRPr="00AB5950" w:rsidRDefault="008D5E66">
      <w:pPr>
        <w:ind w:left="-567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2"/>
        <w:tblW w:w="107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76"/>
        <w:gridCol w:w="4444"/>
        <w:gridCol w:w="660"/>
        <w:gridCol w:w="1995"/>
      </w:tblGrid>
      <w:tr w:rsidR="008D5E66" w:rsidRPr="00AB5950" w14:paraId="31D42AB3" w14:textId="77777777" w:rsidTr="00AB5950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left w:w="54" w:type="dxa"/>
            </w:tcMar>
          </w:tcPr>
          <w:p w14:paraId="6FF4DD01" w14:textId="77777777" w:rsidR="008D5E66" w:rsidRPr="00AB5950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What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left w:w="54" w:type="dxa"/>
            </w:tcMar>
          </w:tcPr>
          <w:p w14:paraId="1FCF5ABD" w14:textId="77777777" w:rsidR="008D5E66" w:rsidRPr="00AB5950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Why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left w:w="54" w:type="dxa"/>
            </w:tcMar>
          </w:tcPr>
          <w:p w14:paraId="70D8C35F" w14:textId="77777777" w:rsidR="008D5E66" w:rsidRPr="00AB5950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How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54" w:type="dxa"/>
            </w:tcMar>
          </w:tcPr>
          <w:p w14:paraId="46CC14FD" w14:textId="77777777" w:rsidR="008D5E66" w:rsidRPr="00AB5950" w:rsidRDefault="00000000">
            <w:pPr>
              <w:ind w:right="-197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Time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E4E02F5" w14:textId="77777777" w:rsidR="008D5E66" w:rsidRPr="00AB5950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Who</w:t>
            </w:r>
          </w:p>
        </w:tc>
      </w:tr>
      <w:tr w:rsidR="008D5E66" w:rsidRPr="00AB5950" w14:paraId="1FC0EB35" w14:textId="77777777" w:rsidTr="00AB5950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376E99F" w14:textId="77777777" w:rsidR="008D5E66" w:rsidRPr="00AB5950" w:rsidRDefault="00000000">
            <w:pPr>
              <w:pStyle w:val="Nadpis4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eading=h.70n69tlh6br8" w:colFirst="0" w:colLast="0"/>
            <w:bookmarkEnd w:id="1"/>
            <w:r w:rsidRPr="00AB5950">
              <w:rPr>
                <w:rFonts w:asciiTheme="majorHAnsi" w:hAnsiTheme="majorHAnsi" w:cstheme="majorHAnsi"/>
                <w:sz w:val="22"/>
                <w:szCs w:val="22"/>
              </w:rPr>
              <w:t>Introduction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3ED555F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Set the tone of the workshop, clarify objectives, and ensure participants understand the structure and purpose of the exercise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2F10AD4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Trainers will welcome participants, explain the workshop format, and outline the three phases, emphasizing creativity, openness, and collaboration. 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43967D2" w14:textId="77777777" w:rsidR="008D5E66" w:rsidRPr="00AB5950" w:rsidRDefault="00000000">
            <w:pPr>
              <w:ind w:right="-197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20’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A00E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Trainers </w:t>
            </w:r>
            <w:proofErr w:type="gramStart"/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lead</w:t>
            </w:r>
            <w:proofErr w:type="gramEnd"/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the introduction, and all participants actively listen and ask questions.</w:t>
            </w:r>
          </w:p>
          <w:p w14:paraId="35191ED7" w14:textId="77777777" w:rsidR="008D5E66" w:rsidRPr="00AB5950" w:rsidRDefault="008D5E6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D5E66" w:rsidRPr="00AB5950" w14:paraId="63DF5D54" w14:textId="77777777" w:rsidTr="00AB5950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70C2692" w14:textId="77777777" w:rsidR="008D5E66" w:rsidRPr="00AB5950" w:rsidRDefault="00000000">
            <w:pPr>
              <w:pStyle w:val="Nadpis3"/>
              <w:keepNext w:val="0"/>
              <w:keepLines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2" w:name="_heading=h.qa6frxwqb0h8" w:colFirst="0" w:colLast="0"/>
            <w:bookmarkEnd w:id="2"/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Phase 1: Initial Story Creation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8309278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Kickstart the creative process by establishing the story’s foundation and encouraging spontaneous writing.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A6FE0DB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Participants write the beginning of a story based on their imagination. They have 7 minutes to set up the tone, characters, and initial plot.</w:t>
            </w:r>
          </w:p>
          <w:p w14:paraId="71121489" w14:textId="77777777" w:rsidR="008D5E66" w:rsidRPr="00AB5950" w:rsidRDefault="008D5E6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5DAAC9F3" w14:textId="77777777" w:rsidR="008D5E66" w:rsidRPr="00AB5950" w:rsidRDefault="00000000">
            <w:pPr>
              <w:ind w:right="-197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7’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2449E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All participants write individually. Trainers circulate to provide brief guidance and encouragement.</w:t>
            </w:r>
          </w:p>
        </w:tc>
      </w:tr>
      <w:tr w:rsidR="008D5E66" w:rsidRPr="00AB5950" w14:paraId="7C7C1D29" w14:textId="77777777" w:rsidTr="00AB5950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B0C4A24" w14:textId="77777777" w:rsidR="008D5E66" w:rsidRPr="00AB5950" w:rsidRDefault="00000000">
            <w:pPr>
              <w:pStyle w:val="Nadpis3"/>
              <w:keepNext w:val="0"/>
              <w:keepLines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3" w:name="_heading=h.5g1lahkew23t" w:colFirst="0" w:colLast="0"/>
            <w:bookmarkEnd w:id="3"/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Phase 2: Genre Introduction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07009FE0" w14:textId="008E0C21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To challenge participants to adapt to a new genre and continue the story with a specific focus, fostering creative flexibility.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E021184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Participants pass their stories to the person on their right. Trainers present three literary genres. The new writer selects a genre and integrates it into the ongoing narrative.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7066D72E" w14:textId="77777777" w:rsidR="008D5E66" w:rsidRPr="00AB5950" w:rsidRDefault="00000000">
            <w:pPr>
              <w:ind w:right="-197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7’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A04EF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All participants continue writing based on the new genre. Trainers observe and assist as needed.</w:t>
            </w:r>
          </w:p>
        </w:tc>
      </w:tr>
      <w:tr w:rsidR="008D5E66" w:rsidRPr="00AB5950" w14:paraId="02D0D280" w14:textId="77777777" w:rsidTr="00AB5950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077B404" w14:textId="77777777" w:rsidR="008D5E66" w:rsidRPr="00AB5950" w:rsidRDefault="00000000">
            <w:pPr>
              <w:pStyle w:val="Nadpis3"/>
              <w:keepNext w:val="0"/>
              <w:keepLines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4" w:name="_heading=h.y7opbu6vhstp" w:colFirst="0" w:colLast="0"/>
            <w:bookmarkEnd w:id="4"/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Phase 3: Environment Integration and Conclusion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B41DCB0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To encourage participants to think creatively about setting and effectively wrap up the storyline.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8BC209B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Participants pass the story again. Trainers present three potential environments. The new writer selects one and integrates it into the conclusion of the story.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43BBDE4" w14:textId="77777777" w:rsidR="008D5E66" w:rsidRPr="00AB5950" w:rsidRDefault="00000000">
            <w:pPr>
              <w:ind w:right="-197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7’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96AB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All participants complete the story with the assigned environment. Trainers offer feedback and guidance.</w:t>
            </w:r>
          </w:p>
        </w:tc>
      </w:tr>
      <w:tr w:rsidR="008D5E66" w:rsidRPr="00AB5950" w14:paraId="4ADDF751" w14:textId="77777777" w:rsidTr="00AB5950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20282AB4" w14:textId="77777777" w:rsidR="008D5E66" w:rsidRPr="00AB5950" w:rsidRDefault="00000000">
            <w:pPr>
              <w:pStyle w:val="Nadpis3"/>
              <w:keepNext w:val="0"/>
              <w:keepLines w:val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5" w:name="_heading=h.mxitdyx39sde" w:colFirst="0" w:colLast="0"/>
            <w:bookmarkEnd w:id="5"/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Sharing and Feedback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3FFB09B2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To share creative work, provide constructive feedback, and reflect on the collaborative writing experience</w:t>
            </w:r>
          </w:p>
          <w:p w14:paraId="1CAFB507" w14:textId="77777777" w:rsidR="008D5E66" w:rsidRPr="00AB5950" w:rsidRDefault="008D5E6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1BC08C56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Each group shares their story aloud. Participants provide feedback, focusing on how the genre and environment were incorporated and how the </w:t>
            </w:r>
            <w:proofErr w:type="gramStart"/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story maintained</w:t>
            </w:r>
            <w:proofErr w:type="gramEnd"/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coherence.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44D47AF6" w14:textId="77777777" w:rsidR="008D5E66" w:rsidRPr="00AB5950" w:rsidRDefault="00000000">
            <w:pPr>
              <w:ind w:right="-197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19’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004B" w14:textId="77777777" w:rsidR="008D5E66" w:rsidRPr="00AB5950" w:rsidRDefault="00000000">
            <w:pPr>
              <w:spacing w:before="240" w:after="2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All participants read and provide feedback. Trainers facilitate the discussion and ensure a supportive atmosphere.</w:t>
            </w:r>
          </w:p>
        </w:tc>
      </w:tr>
      <w:tr w:rsidR="008D5E66" w:rsidRPr="00AB5950" w14:paraId="2380AC0B" w14:textId="77777777">
        <w:tc>
          <w:tcPr>
            <w:tcW w:w="1410" w:type="dxa"/>
            <w:shd w:val="clear" w:color="auto" w:fill="FFFFFF"/>
          </w:tcPr>
          <w:p w14:paraId="4065AF80" w14:textId="77777777" w:rsidR="008D5E66" w:rsidRPr="00AB5950" w:rsidRDefault="008D5E66">
            <w:pPr>
              <w:ind w:left="-567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720" w:type="dxa"/>
            <w:gridSpan w:val="2"/>
            <w:shd w:val="clear" w:color="auto" w:fill="FFFFFF"/>
          </w:tcPr>
          <w:p w14:paraId="180A8982" w14:textId="77777777" w:rsidR="008D5E66" w:rsidRPr="00AB5950" w:rsidRDefault="00000000">
            <w:pPr>
              <w:ind w:left="-567"/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Total time: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74A090E" w14:textId="77777777" w:rsidR="008D5E66" w:rsidRPr="00AB5950" w:rsidRDefault="00000000">
            <w:pPr>
              <w:ind w:right="-197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B5950">
              <w:rPr>
                <w:rFonts w:asciiTheme="majorHAnsi" w:eastAsia="Calibri" w:hAnsiTheme="majorHAnsi" w:cstheme="majorHAnsi"/>
                <w:sz w:val="22"/>
                <w:szCs w:val="22"/>
              </w:rPr>
              <w:t>60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4D35" w14:textId="77777777" w:rsidR="008D5E66" w:rsidRPr="00AB5950" w:rsidRDefault="008D5E66">
            <w:pPr>
              <w:ind w:left="-567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1A54E7E8" w14:textId="77777777" w:rsidR="008D5E66" w:rsidRPr="00AB5950" w:rsidRDefault="008D5E66">
      <w:pPr>
        <w:ind w:left="-567"/>
        <w:rPr>
          <w:rFonts w:asciiTheme="majorHAnsi" w:hAnsiTheme="majorHAnsi" w:cstheme="majorHAnsi"/>
          <w:sz w:val="22"/>
          <w:szCs w:val="22"/>
        </w:rPr>
      </w:pPr>
    </w:p>
    <w:sectPr w:rsidR="008D5E66" w:rsidRPr="00AB5950">
      <w:pgSz w:w="11906" w:h="16838"/>
      <w:pgMar w:top="1134" w:right="1134" w:bottom="1134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07ABC"/>
    <w:multiLevelType w:val="multilevel"/>
    <w:tmpl w:val="BF522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0226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66"/>
    <w:rsid w:val="004D7A43"/>
    <w:rsid w:val="008D5E66"/>
    <w:rsid w:val="00A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00D7"/>
  <w15:docId w15:val="{3D09292A-2472-4EF1-9D57-5067222A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Odstavecseseznamem">
    <w:name w:val="List Paragraph"/>
    <w:basedOn w:val="Normln"/>
    <w:uiPriority w:val="34"/>
    <w:qFormat/>
    <w:rsid w:val="00E12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0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0A3"/>
    <w:rPr>
      <w:rFonts w:ascii="Segoe UI" w:hAnsi="Segoe UI" w:cs="Segoe UI"/>
      <w:sz w:val="18"/>
      <w:szCs w:val="18"/>
    </w:r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pgJdB5iKKFmGh9FPhUBmIV2mA==">CgMxLjAyCGguZ2pkZ3hzMg5oLjcwbjY5dGxoNmJyODIOaC5xYTZmcnh3cWIwaDgyDmguNWcxbGFoa2V3MjN0Mg5oLnk3b3BidTZ2aHN0cDIOaC5teGl0ZHl4MzlzZGU4AHIhMUFlM29SSkVUSmxPYjY0WnVqQ1pmSVBnb3p6ZzVScVli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Rehuš</dc:creator>
  <cp:lastModifiedBy>Alžběta Kokešová | eLegal</cp:lastModifiedBy>
  <cp:revision>2</cp:revision>
  <dcterms:created xsi:type="dcterms:W3CDTF">2019-05-23T22:20:00Z</dcterms:created>
  <dcterms:modified xsi:type="dcterms:W3CDTF">2025-05-14T08:02:00Z</dcterms:modified>
</cp:coreProperties>
</file>